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936" w:rsidRDefault="00CE2936" w:rsidP="00CE2936">
      <w:r>
        <w:t>What are Phonological Processes?</w:t>
      </w:r>
    </w:p>
    <w:p w:rsidR="00CE2936" w:rsidRDefault="00CE2936" w:rsidP="00CE2936">
      <w:r>
        <w:t xml:space="preserve">Phonological processes are patterns of sound errors that typically developing children use to simplify speech as they are learning to talk. They do this because they don’t have the ability to coordinate the lips, tongue, teeth, palate and jaw for clear speech. As a </w:t>
      </w:r>
      <w:proofErr w:type="gramStart"/>
      <w:r>
        <w:t>result</w:t>
      </w:r>
      <w:proofErr w:type="gramEnd"/>
      <w:r>
        <w:t xml:space="preserve"> they simplify complex words in predictable ways until they develop the coordination required to articulate clearly. For example, they may reduce consonant clusters to a single consonant like, “pane” for “plane” or delete the weak syllable in a word saying, “nana” for “banana.” There are many different patterns of simplifications or phonological processes.</w:t>
      </w:r>
    </w:p>
    <w:p w:rsidR="00CE2936" w:rsidRDefault="00CE2936" w:rsidP="00CE2936">
      <w:r>
        <w:t>What is a phonological disorder?</w:t>
      </w:r>
    </w:p>
    <w:p w:rsidR="00CE2936" w:rsidRDefault="00CE2936" w:rsidP="00CE2936">
      <w:r>
        <w:t xml:space="preserve">These processes are considered normal unless they persist beyond the age when most typically developing children have stopped using them. For </w:t>
      </w:r>
      <w:proofErr w:type="gramStart"/>
      <w:r>
        <w:t>example</w:t>
      </w:r>
      <w:proofErr w:type="gramEnd"/>
      <w:r>
        <w:t xml:space="preserve"> if your 4 year old still uses the phonological process of “reduplication” (saying, “</w:t>
      </w:r>
      <w:proofErr w:type="spellStart"/>
      <w:r>
        <w:t>wawa</w:t>
      </w:r>
      <w:proofErr w:type="spellEnd"/>
      <w:r>
        <w:t>” for “water”) that would be considered delayed since most children stop using that process by the time they turn 3.</w:t>
      </w:r>
    </w:p>
    <w:p w:rsidR="00CE2936" w:rsidRDefault="00CE2936" w:rsidP="00CE2936">
      <w:r>
        <w:t xml:space="preserve">A phonological delay may also be considered if the processes the child is using are different than what would be expected. For example, if your child leaves </w:t>
      </w:r>
      <w:proofErr w:type="gramStart"/>
      <w:r>
        <w:t>all of</w:t>
      </w:r>
      <w:proofErr w:type="gramEnd"/>
      <w:r>
        <w:t xml:space="preserve"> the beginning sounds off of his/her words it would be considered a delay since “initial consonant deletion” is not common in typical development.</w:t>
      </w:r>
    </w:p>
    <w:p w:rsidR="00CE2936" w:rsidRDefault="00CE2936" w:rsidP="00CE2936">
      <w:r>
        <w:t xml:space="preserve">The excessive use of phonological processes can also indicate a phonological disorder because when multiple phonological processes are exhibited together it usually increases the child’s unintelligibility making them </w:t>
      </w:r>
      <w:proofErr w:type="gramStart"/>
      <w:r>
        <w:t>really difficult</w:t>
      </w:r>
      <w:proofErr w:type="gramEnd"/>
      <w:r>
        <w:t xml:space="preserve"> to understand. As a result, if you have a highly unintelligible </w:t>
      </w:r>
      <w:proofErr w:type="gramStart"/>
      <w:r>
        <w:t>child</w:t>
      </w:r>
      <w:proofErr w:type="gramEnd"/>
      <w:r>
        <w:t xml:space="preserve"> they’re likely to have a phonological delay, and their phonological skills should be assessed when considering a treatment plan.</w:t>
      </w:r>
    </w:p>
    <w:p w:rsidR="00CE2936" w:rsidRDefault="00CE2936" w:rsidP="00CE2936">
      <w:r>
        <w:t>If you’re uncertain as to how intelligible your child should be based on their age, the standard guideline is by 2 years old a child should be 50% intelligible to an unfamiliar listener. By 3 years old they should be 75% intelligible to an unfamiliar listener and by 4-5 years old they should be close to 100% intelligible to an unfamiliar listener even if a few articulation errors are still present in their speech.</w:t>
      </w:r>
    </w:p>
    <w:p w:rsidR="00CE2936" w:rsidRDefault="00CE2936" w:rsidP="00CE2936">
      <w:r>
        <w:t>Articulation or Phonological Disorder?</w:t>
      </w:r>
    </w:p>
    <w:p w:rsidR="00CE2936" w:rsidRDefault="00CE2936" w:rsidP="00CE2936">
      <w:r>
        <w:t>Since phonological disorders and articulation disorders are both speech sound disorders it can sometimes be tricky to know which speech sound disorder is present. Here are a few tips on how to tell the difference.</w:t>
      </w:r>
    </w:p>
    <w:p w:rsidR="00CE2936" w:rsidRDefault="00CE2936" w:rsidP="00CE2936">
      <w:r>
        <w:t>A speech sound disorder is considered an articulation disorder when:</w:t>
      </w:r>
    </w:p>
    <w:p w:rsidR="00CE2936" w:rsidRDefault="00CE2936" w:rsidP="00CE2936">
      <w:pPr>
        <w:pStyle w:val="ListParagraph"/>
        <w:numPr>
          <w:ilvl w:val="0"/>
          <w:numId w:val="1"/>
        </w:numPr>
      </w:pPr>
      <w:r>
        <w:t>Speech sound errors persist beyond what is developmentally appropriate. Refer to the Speech Sound Development Chart for details.</w:t>
      </w:r>
    </w:p>
    <w:p w:rsidR="00CE2936" w:rsidRDefault="00CE2936" w:rsidP="00CE2936">
      <w:pPr>
        <w:pStyle w:val="ListParagraph"/>
        <w:numPr>
          <w:ilvl w:val="0"/>
          <w:numId w:val="1"/>
        </w:numPr>
      </w:pPr>
      <w:r>
        <w:t>A child is mild to moderately unintelligible</w:t>
      </w:r>
    </w:p>
    <w:p w:rsidR="00CE2936" w:rsidRDefault="00CE2936" w:rsidP="00CE2936">
      <w:pPr>
        <w:pStyle w:val="ListParagraph"/>
        <w:numPr>
          <w:ilvl w:val="0"/>
          <w:numId w:val="1"/>
        </w:numPr>
      </w:pPr>
      <w:r>
        <w:t>Children with an articulation disorder typically respond well to a traditional articulation therapy approach where one sound is targeted at a time</w:t>
      </w:r>
      <w:r>
        <w:t>.</w:t>
      </w:r>
    </w:p>
    <w:p w:rsidR="00CE2936" w:rsidRDefault="00CE2936" w:rsidP="00CE2936">
      <w:r>
        <w:t>As described above, a speech sound disorder is considered a phonological disorder when:</w:t>
      </w:r>
    </w:p>
    <w:p w:rsidR="00CE2936" w:rsidRDefault="00CE2936" w:rsidP="00CE2936">
      <w:pPr>
        <w:pStyle w:val="ListParagraph"/>
        <w:numPr>
          <w:ilvl w:val="0"/>
          <w:numId w:val="2"/>
        </w:numPr>
      </w:pPr>
      <w:r>
        <w:t>Phonological processes persist beyond the typical age of development. You can refer to the Phonological Processes Chart for details.</w:t>
      </w:r>
    </w:p>
    <w:p w:rsidR="00CE2936" w:rsidRDefault="00CE2936" w:rsidP="00CE2936">
      <w:pPr>
        <w:pStyle w:val="ListParagraph"/>
        <w:numPr>
          <w:ilvl w:val="0"/>
          <w:numId w:val="2"/>
        </w:numPr>
      </w:pPr>
      <w:r>
        <w:lastRenderedPageBreak/>
        <w:t>Phonological processes are used that are not seen in typical development</w:t>
      </w:r>
    </w:p>
    <w:p w:rsidR="00CE2936" w:rsidRDefault="00CE2936" w:rsidP="00CE2936">
      <w:pPr>
        <w:pStyle w:val="ListParagraph"/>
        <w:numPr>
          <w:ilvl w:val="0"/>
          <w:numId w:val="2"/>
        </w:numPr>
      </w:pPr>
      <w:r>
        <w:t>A child is highly unintelligible due to the excessive use of phonological processes</w:t>
      </w:r>
    </w:p>
    <w:p w:rsidR="00CE2936" w:rsidRDefault="00CE2936" w:rsidP="00CE2936">
      <w:r>
        <w:t>Treatment for Phonological Disorders:</w:t>
      </w:r>
    </w:p>
    <w:p w:rsidR="00BA0461" w:rsidRDefault="00CE2936" w:rsidP="00CE2936">
      <w:r>
        <w:t>Remediation for kids with phonological disorders usually involves targeting the phonological processes in error as determined by the speech language pathologist. Targeting the phonological processes, as opposed to targeting each error sound by sound as you would in a traditional articulation approach, usually improves speech intelligibility at a faster rate for kids with phonological disorders.</w:t>
      </w:r>
      <w:bookmarkStart w:id="0" w:name="_GoBack"/>
      <w:bookmarkEnd w:id="0"/>
    </w:p>
    <w:sectPr w:rsidR="00BA0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76681"/>
    <w:multiLevelType w:val="hybridMultilevel"/>
    <w:tmpl w:val="7256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3601F1"/>
    <w:multiLevelType w:val="hybridMultilevel"/>
    <w:tmpl w:val="3058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936"/>
    <w:rsid w:val="00BA0461"/>
    <w:rsid w:val="00CE2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41F23"/>
  <w15:chartTrackingRefBased/>
  <w15:docId w15:val="{EB026EB4-2905-4A76-987E-704207F3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Katelynn</dc:creator>
  <cp:keywords/>
  <dc:description/>
  <cp:lastModifiedBy>Doherty, Katelynn</cp:lastModifiedBy>
  <cp:revision>1</cp:revision>
  <dcterms:created xsi:type="dcterms:W3CDTF">2020-01-13T19:04:00Z</dcterms:created>
  <dcterms:modified xsi:type="dcterms:W3CDTF">2020-01-13T19:11:00Z</dcterms:modified>
</cp:coreProperties>
</file>